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POTVRZENÍ O ŘÁDNÉM OČKOVÁNÍ DÍTĚTE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dle ustanovení § 50 zákona č. 258/2000 Sb., o ochraně veřejného zdraví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(Nevyplňuje se na žádosti o přijetí dítěte, pro které je předškolní vzdělávání povinné.)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Jméno a příjmení dítěte: 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Datum narození: ………………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Dítě se podrobilo stanoveným pravidelným očkováním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ANO x NE *)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nebo má doklad, že je proti nákaze imunní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ANO x NE *)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nebo má doklad, že se nemůže očkování podrobit pro kontraindikaci (z dlouhodobého hlediska brání zdravotní stav dítěte podání očkovací látky)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ANO x NE *)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Datum: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Razítko a podpis lékaře: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*) hodící se zakroužkujte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jc w:val="center"/>
      <w:rPr/>
    </w:pPr>
    <w:r>
      <w:rPr>
        <w:rFonts w:cs="Times New Roman" w:ascii="Times New Roman" w:hAnsi="Times New Roman"/>
        <w:sz w:val="24"/>
        <w:szCs w:val="24"/>
      </w:rPr>
      <w:t>Mateřská škola Vážany nad Litavou, okres Vyškov, příspěvková organizace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9c02fb"/>
    <w:rPr/>
  </w:style>
  <w:style w:type="character" w:styleId="ZpatChar" w:customStyle="1">
    <w:name w:val="Zápatí Char"/>
    <w:basedOn w:val="DefaultParagraphFont"/>
    <w:uiPriority w:val="99"/>
    <w:qFormat/>
    <w:rsid w:val="009c02fb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c02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9c02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Application>LibreOffice/7.4.2.3$Windows_X86_64 LibreOffice_project/382eef1f22670f7f4118c8c2dd222ec7ad009daf</Application>
  <AppVersion>15.0000</AppVersion>
  <Pages>1</Pages>
  <Words>102</Words>
  <Characters>565</Characters>
  <CharactersWithSpaces>664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2023-04-04T13:11:00Z</dcterms:created>
  <dc:creator>PC</dc:creator>
  <dc:description/>
  <dc:language>cs-CZ</dc:language>
  <cp:lastModifiedBy/>
  <dcterms:modified xsi:type="dcterms:W3CDTF">2024-03-22T11:26:04Z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